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9B1" w14:textId="77777777" w:rsidR="00880414" w:rsidRPr="00880414" w:rsidRDefault="00880414" w:rsidP="008804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38D0B" wp14:editId="11B6D6CF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6D64C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КУРАЙСКОГО СЕЛЬСОВЕТА</w:t>
      </w:r>
    </w:p>
    <w:p w14:paraId="45D80A22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</w:t>
      </w:r>
    </w:p>
    <w:p w14:paraId="0C09A32E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5D39B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  <w:r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0853CE7C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1225111D" w14:textId="27B10F44" w:rsidR="00880414" w:rsidRPr="00880414" w:rsidRDefault="001A29BB" w:rsidP="008804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28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BD57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12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 w:rsidR="009A23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3 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</w:t>
      </w:r>
      <w:r w:rsidR="00880414" w:rsidRPr="00880414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с. Курай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</w:t>
      </w:r>
      <w:r w:rsidR="00A316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</w:t>
      </w:r>
      <w:r w:rsidR="00D94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№ 78-</w:t>
      </w:r>
      <w:r w:rsidR="00D94A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</w:p>
    <w:p w14:paraId="26C36169" w14:textId="1586F8E0" w:rsid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11F2B" w14:textId="03A640EF" w:rsidR="00880414" w:rsidRDefault="0044798F" w:rsidP="0044798F">
      <w:pPr>
        <w:pStyle w:val="ConsPlusNormal"/>
        <w:ind w:right="39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A74095">
        <w:rPr>
          <w:rFonts w:ascii="Times New Roman" w:hAnsi="Times New Roman" w:cs="Times New Roman"/>
          <w:sz w:val="28"/>
          <w:szCs w:val="28"/>
        </w:rPr>
        <w:t xml:space="preserve"> от 25.10.2013 № 46-п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798F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Курайского сельсовета, 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8B700C" w14:textId="1960115E" w:rsidR="003D5D48" w:rsidRP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0971FFC" w14:textId="3EC32006" w:rsidR="0030705F" w:rsidRPr="003D5D48" w:rsidRDefault="00B64902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64902">
        <w:rPr>
          <w:rFonts w:ascii="Times New Roman" w:hAnsi="Times New Roman" w:cs="Times New Roman"/>
          <w:sz w:val="28"/>
          <w:szCs w:val="26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</w:t>
      </w:r>
      <w:r w:rsidR="000664C1" w:rsidRPr="00B64902">
        <w:rPr>
          <w:rFonts w:ascii="Times New Roman" w:hAnsi="Times New Roman" w:cs="Times New Roman"/>
          <w:sz w:val="28"/>
          <w:szCs w:val="26"/>
        </w:rPr>
        <w:t>,</w:t>
      </w:r>
      <w:r w:rsidR="003D5D48" w:rsidRPr="00B64902">
        <w:rPr>
          <w:rFonts w:ascii="Times New Roman" w:hAnsi="Times New Roman" w:cs="Times New Roman"/>
          <w:sz w:val="28"/>
          <w:szCs w:val="26"/>
        </w:rPr>
        <w:t xml:space="preserve"> р</w:t>
      </w:r>
      <w:r w:rsidR="003D5D48" w:rsidRPr="003D5D48">
        <w:rPr>
          <w:rFonts w:ascii="Times New Roman" w:hAnsi="Times New Roman" w:cs="Times New Roman"/>
          <w:sz w:val="28"/>
          <w:szCs w:val="26"/>
        </w:rPr>
        <w:t>уководствуясь стать</w:t>
      </w:r>
      <w:r>
        <w:rPr>
          <w:rFonts w:ascii="Times New Roman" w:hAnsi="Times New Roman" w:cs="Times New Roman"/>
          <w:sz w:val="28"/>
          <w:szCs w:val="26"/>
        </w:rPr>
        <w:t>ями</w:t>
      </w:r>
      <w:r w:rsidR="003D5D48" w:rsidRPr="003D5D4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15, 18</w:t>
      </w:r>
      <w:r w:rsidR="003D5D48">
        <w:rPr>
          <w:rFonts w:ascii="Times New Roman" w:hAnsi="Times New Roman" w:cs="Times New Roman"/>
          <w:sz w:val="28"/>
          <w:szCs w:val="26"/>
        </w:rPr>
        <w:t xml:space="preserve"> </w:t>
      </w:r>
      <w:r w:rsidR="00974250" w:rsidRPr="003D5D48">
        <w:rPr>
          <w:rFonts w:ascii="Times New Roman" w:hAnsi="Times New Roman" w:cs="Times New Roman"/>
          <w:sz w:val="28"/>
          <w:szCs w:val="26"/>
        </w:rPr>
        <w:t xml:space="preserve">Устава </w:t>
      </w:r>
      <w:r w:rsidR="003D5D48" w:rsidRPr="003D5D48">
        <w:rPr>
          <w:rFonts w:ascii="Times New Roman" w:hAnsi="Times New Roman" w:cs="Times New Roman"/>
          <w:sz w:val="28"/>
          <w:szCs w:val="26"/>
        </w:rPr>
        <w:t>Курайского сельсовета Дзержинского района Красноярского края</w:t>
      </w:r>
      <w:r w:rsidR="00130D23" w:rsidRPr="003D5D48">
        <w:rPr>
          <w:rFonts w:ascii="Times New Roman" w:hAnsi="Times New Roman" w:cs="Times New Roman"/>
          <w:sz w:val="28"/>
          <w:szCs w:val="26"/>
        </w:rPr>
        <w:t>,</w:t>
      </w:r>
      <w:r w:rsidR="000664C1" w:rsidRPr="003D5D48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4E861C7B" w14:textId="39EB2064" w:rsidR="00130D23" w:rsidRPr="003D5D48" w:rsidRDefault="000664C1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3D5D48">
        <w:rPr>
          <w:rFonts w:ascii="Times New Roman" w:hAnsi="Times New Roman" w:cs="Times New Roman"/>
          <w:iCs/>
          <w:sz w:val="28"/>
          <w:szCs w:val="26"/>
        </w:rPr>
        <w:t>ПОСТАНОВЛЯЮ</w:t>
      </w:r>
      <w:r w:rsidR="0030705F" w:rsidRPr="003D5D48">
        <w:rPr>
          <w:rFonts w:ascii="Times New Roman" w:hAnsi="Times New Roman" w:cs="Times New Roman"/>
          <w:iCs/>
          <w:sz w:val="28"/>
          <w:szCs w:val="26"/>
        </w:rPr>
        <w:t>:</w:t>
      </w:r>
    </w:p>
    <w:p w14:paraId="5582D3BC" w14:textId="77777777" w:rsidR="0030705F" w:rsidRPr="003D5D48" w:rsidRDefault="0030705F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281A8ADF" w14:textId="39FF6458" w:rsidR="00130D23" w:rsidRDefault="00130D23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3D5D48">
        <w:rPr>
          <w:rFonts w:ascii="Times New Roman" w:hAnsi="Times New Roman" w:cs="Times New Roman"/>
          <w:sz w:val="28"/>
          <w:szCs w:val="26"/>
        </w:rPr>
        <w:t xml:space="preserve">1. </w:t>
      </w:r>
      <w:r w:rsidR="0044798F">
        <w:rPr>
          <w:rFonts w:ascii="Times New Roman" w:hAnsi="Times New Roman" w:cs="Times New Roman"/>
          <w:sz w:val="28"/>
          <w:szCs w:val="26"/>
        </w:rPr>
        <w:t xml:space="preserve">Внести в постановление администрации Курайского сельсовета Дзержинского района Красноярского края от 25.10.2013 № 46-п </w:t>
      </w:r>
      <w:r w:rsidR="0044798F" w:rsidRPr="0044798F">
        <w:rPr>
          <w:rFonts w:ascii="Times New Roman" w:hAnsi="Times New Roman" w:cs="Times New Roman"/>
          <w:sz w:val="28"/>
          <w:szCs w:val="26"/>
        </w:rPr>
        <w:t>«Об утверждении Положения об оплате труда работников администрации Курайского сельсовета, не являющихся лицами, замещающими муниципальные должности и должности муниципальной службы»</w:t>
      </w:r>
      <w:r w:rsidR="0044798F">
        <w:rPr>
          <w:rFonts w:ascii="Times New Roman" w:hAnsi="Times New Roman" w:cs="Times New Roman"/>
          <w:sz w:val="28"/>
          <w:szCs w:val="26"/>
        </w:rPr>
        <w:t xml:space="preserve"> следующие изменения:</w:t>
      </w:r>
    </w:p>
    <w:p w14:paraId="15B951D2" w14:textId="440A602D" w:rsidR="0044798F" w:rsidRDefault="0044798F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1.1. </w:t>
      </w:r>
      <w:r w:rsidR="00602330">
        <w:rPr>
          <w:rFonts w:ascii="Times New Roman" w:hAnsi="Times New Roman" w:cs="Times New Roman"/>
          <w:sz w:val="28"/>
          <w:szCs w:val="26"/>
        </w:rPr>
        <w:t>Подпункт 4.1 пункта 4 «Виды, условия, размеры и порядок выплат стимулирующего характера» дополнить абзацем следующего содержания:</w:t>
      </w:r>
    </w:p>
    <w:p w14:paraId="5D186F32" w14:textId="48BFC3A2" w:rsidR="00602330" w:rsidRDefault="00602330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«специальная краевая выплата;»;</w:t>
      </w:r>
    </w:p>
    <w:p w14:paraId="7FC106D3" w14:textId="6A662076" w:rsidR="00602330" w:rsidRDefault="00602330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Подпункт 4.3 пункта 4 «Виды, условия, размеры и порядок выплат стимулирующего характера» дополнить подпунктом 4.3.6 следующего содержания:</w:t>
      </w:r>
    </w:p>
    <w:p w14:paraId="6AF839A3" w14:textId="1371F1B4" w:rsidR="00602330" w:rsidRDefault="00602330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«4.3.6. Специальная краевая выплата устанавливается в целях повышения уровня оплаты труда работника.</w:t>
      </w:r>
    </w:p>
    <w:p w14:paraId="15523AC5" w14:textId="4FFFA12E" w:rsidR="00602330" w:rsidRDefault="00602330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14:paraId="4DCBAA95" w14:textId="77777777" w:rsidR="00A501BD" w:rsidRDefault="00602330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Работникам по основному месту работы при не полностью </w:t>
      </w:r>
      <w:r>
        <w:rPr>
          <w:rFonts w:ascii="Times New Roman" w:hAnsi="Times New Roman" w:cs="Times New Roman"/>
          <w:sz w:val="28"/>
          <w:szCs w:val="26"/>
        </w:rPr>
        <w:lastRenderedPageBreak/>
        <w:t>отработанной норме рабочего времени размер специальной краевой выплаты исчисляется пропорционально отработанному</w:t>
      </w:r>
      <w:r w:rsidR="00DF6D43">
        <w:rPr>
          <w:rFonts w:ascii="Times New Roman" w:hAnsi="Times New Roman" w:cs="Times New Roman"/>
          <w:sz w:val="28"/>
          <w:szCs w:val="26"/>
        </w:rPr>
        <w:t xml:space="preserve"> работником времени.</w:t>
      </w:r>
    </w:p>
    <w:p w14:paraId="40B46250" w14:textId="77777777" w:rsidR="00054AE0" w:rsidRDefault="00A501BD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016955EE" w14:textId="0515C707" w:rsidR="00DE61AF" w:rsidRPr="00DE61AF" w:rsidRDefault="00DE61AF" w:rsidP="004A3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Размер специальной краевой выплаты руководителю учреждения, его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заместителю и главному бухгалтеру учреждения</w:t>
      </w:r>
      <w:r w:rsidR="00CF00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работникам учреждений в</w:t>
      </w:r>
      <w:r w:rsidR="007727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месяце, в котором производятся начисления исходя из средней заработной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платы, определенной в соответствии с нормативными правовыми актами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Российской Федерации, и выплачиваемые за счет фонда оплаты труда, за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исключением пособий по временной нетрудоспособности, увеличивается.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Размер увеличения рассчитывается по формуле: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СКВув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=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Отп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x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Кув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Отп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(1)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где: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СКВув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размер увеличения специальной краевой выплаты;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Отп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размер начисленных выплат, исчисляемых исходя из средней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заработной платы, определенной в соответствии с нормативными правовыми</w:t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актами Российской Федерации, и выплачиваемых за счет фонда оплаты</w:t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труда, за исключением пособий по временной нетрудоспособности;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Кув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случае, когда при определении среднего дневного заработка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учитываются периоды, предшествующие 1 января 2024 года,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Кув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определяется следующим образом: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Кув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= (Зпф1 + (СКВ х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Кмес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х </w:t>
      </w:r>
      <w:proofErr w:type="spell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Крк</w:t>
      </w:r>
      <w:proofErr w:type="spellEnd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+ Зпф2) / (Зпф1 + Зпф2), (2)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где: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Зпф1 – фактически начисленная заработная плата работников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учреждений, учитываемая при определении среднего дневного заработка в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соответствии с нормативными правовыми актами Российской Федерации, за</w:t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период до 1 января 2024 года;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Зпф2 – фактически начисленная заработная плата работников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учреждений, учитываемая при определении среднего дневного заработка в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соответствии с нормативными правовыми актами Российской Федерации, за</w:t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период с 1 января 2024 года;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52A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СКВ – специальная краевая выплата;</w:t>
      </w:r>
    </w:p>
    <w:p w14:paraId="2C8872DD" w14:textId="666DEE60" w:rsidR="003D1AE3" w:rsidRDefault="002F2FA4" w:rsidP="003D1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proofErr w:type="spellStart"/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Кмес</w:t>
      </w:r>
      <w:proofErr w:type="spellEnd"/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количество месяцев, учитываемых при определении среднего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дневного заработка в соответствии с нормативными правовыми актами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Российской Федерации, за период до 1 января 2024 года;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</w:t>
      </w:r>
      <w:proofErr w:type="spellStart"/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Крк</w:t>
      </w:r>
      <w:proofErr w:type="spellEnd"/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районный коэффициент, процентная надбавка к заработной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плате за стаж работы в районах Крайнего Севера и приравненных к ним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местностях</w:t>
      </w:r>
      <w:r w:rsidR="003D1A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</w:t>
      </w:r>
      <w:r w:rsidR="003D1A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иных</w:t>
      </w:r>
      <w:r w:rsidR="003D1A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местностях</w:t>
      </w:r>
      <w:r w:rsidR="003D1A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края с особыми</w:t>
      </w:r>
      <w:r w:rsidR="003D1A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DE61AF"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климатическими</w:t>
      </w:r>
    </w:p>
    <w:p w14:paraId="1CD751F5" w14:textId="07CBB26B" w:rsidR="00602330" w:rsidRDefault="00DE61AF" w:rsidP="003D1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условиями</w:t>
      </w:r>
      <w:proofErr w:type="gramStart"/>
      <w:r w:rsidRPr="00DE61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A501BD">
        <w:rPr>
          <w:rFonts w:ascii="Times New Roman" w:hAnsi="Times New Roman" w:cs="Times New Roman"/>
          <w:sz w:val="28"/>
          <w:szCs w:val="26"/>
        </w:rPr>
        <w:t xml:space="preserve"> </w:t>
      </w:r>
      <w:r w:rsidR="00DF6D43">
        <w:rPr>
          <w:rFonts w:ascii="Times New Roman" w:hAnsi="Times New Roman" w:cs="Times New Roman"/>
          <w:sz w:val="28"/>
          <w:szCs w:val="26"/>
        </w:rPr>
        <w:t>»</w:t>
      </w:r>
      <w:proofErr w:type="gramEnd"/>
      <w:r w:rsidR="00DF6D43">
        <w:rPr>
          <w:rFonts w:ascii="Times New Roman" w:hAnsi="Times New Roman" w:cs="Times New Roman"/>
          <w:sz w:val="28"/>
          <w:szCs w:val="26"/>
        </w:rPr>
        <w:t>;</w:t>
      </w:r>
    </w:p>
    <w:p w14:paraId="6B686045" w14:textId="2E0B9CB3" w:rsidR="00DF6D43" w:rsidRDefault="00DF6D43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подпункт 4.</w:t>
      </w:r>
      <w:r w:rsidR="002E1483">
        <w:rPr>
          <w:rFonts w:ascii="Times New Roman" w:hAnsi="Times New Roman" w:cs="Times New Roman"/>
          <w:sz w:val="28"/>
          <w:szCs w:val="26"/>
        </w:rPr>
        <w:t>5</w:t>
      </w:r>
      <w:r>
        <w:rPr>
          <w:rFonts w:ascii="Times New Roman" w:hAnsi="Times New Roman" w:cs="Times New Roman"/>
          <w:sz w:val="28"/>
          <w:szCs w:val="26"/>
        </w:rPr>
        <w:t xml:space="preserve"> пункта 4 </w:t>
      </w:r>
      <w:bookmarkStart w:id="0" w:name="_Hlk153979614"/>
      <w:r>
        <w:rPr>
          <w:rFonts w:ascii="Times New Roman" w:hAnsi="Times New Roman" w:cs="Times New Roman"/>
          <w:sz w:val="28"/>
          <w:szCs w:val="26"/>
        </w:rPr>
        <w:t>«Виды, условия, размеры и порядок выплат стимулирующего характера» изложить в новой редакции:</w:t>
      </w:r>
    </w:p>
    <w:bookmarkEnd w:id="0"/>
    <w:p w14:paraId="69FB5507" w14:textId="0573A647" w:rsidR="00DF6D43" w:rsidRDefault="00DF6D43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«4.</w:t>
      </w:r>
      <w:r w:rsidR="002E1483">
        <w:rPr>
          <w:rFonts w:ascii="Times New Roman" w:hAnsi="Times New Roman" w:cs="Times New Roman"/>
          <w:sz w:val="28"/>
          <w:szCs w:val="26"/>
        </w:rPr>
        <w:t>5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2E1483">
        <w:rPr>
          <w:rFonts w:ascii="Times New Roman" w:hAnsi="Times New Roman" w:cs="Times New Roman"/>
          <w:sz w:val="28"/>
          <w:szCs w:val="26"/>
        </w:rPr>
        <w:t>Выплата работникам надбавок (доплат) стимулирующего характера (за исключением специальной краевой выплаты) может быть прекращена или уменьшена на основании решения работодателя (представителя работодателя</w:t>
      </w:r>
      <w:r w:rsidR="004A3568">
        <w:rPr>
          <w:rFonts w:ascii="Times New Roman" w:hAnsi="Times New Roman" w:cs="Times New Roman"/>
          <w:sz w:val="28"/>
          <w:szCs w:val="26"/>
        </w:rPr>
        <w:t>)</w:t>
      </w:r>
      <w:bookmarkStart w:id="1" w:name="_GoBack"/>
      <w:bookmarkEnd w:id="1"/>
      <w:r w:rsidR="002E1483">
        <w:rPr>
          <w:rFonts w:ascii="Times New Roman" w:hAnsi="Times New Roman" w:cs="Times New Roman"/>
          <w:sz w:val="28"/>
          <w:szCs w:val="26"/>
        </w:rPr>
        <w:t>, с которым работник состоит в трудовых отношениях, в случае нарушения трудовой дисциплины, ненадлежащего исполнения трудовых и функциональных обязанностей, неудовлетворительной оценки труда работника»;</w:t>
      </w:r>
    </w:p>
    <w:p w14:paraId="1B28249F" w14:textId="6282ED34" w:rsidR="002E1483" w:rsidRDefault="002E1483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подпункте 4.11 пункта 4 «Виды, условия, размеры и порядок выплат стимулирующего </w:t>
      </w:r>
      <w:proofErr w:type="gramStart"/>
      <w:r>
        <w:rPr>
          <w:rFonts w:ascii="Times New Roman" w:hAnsi="Times New Roman" w:cs="Times New Roman"/>
          <w:sz w:val="28"/>
          <w:szCs w:val="26"/>
        </w:rPr>
        <w:t>характера»  после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слов</w:t>
      </w:r>
      <w:r w:rsidR="005410CE">
        <w:rPr>
          <w:rFonts w:ascii="Times New Roman" w:hAnsi="Times New Roman" w:cs="Times New Roman"/>
          <w:sz w:val="28"/>
          <w:szCs w:val="26"/>
        </w:rPr>
        <w:t xml:space="preserve">  «стимулирующих выплат»  дополнить словами «, за исключением специальной краевой выплаты».</w:t>
      </w:r>
    </w:p>
    <w:p w14:paraId="68A3B76E" w14:textId="43F0E7B8" w:rsidR="00F0462D" w:rsidRDefault="00F0462D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</w:t>
      </w:r>
      <w:r w:rsidR="00A20DB8">
        <w:rPr>
          <w:rFonts w:ascii="Times New Roman" w:hAnsi="Times New Roman" w:cs="Times New Roman"/>
          <w:sz w:val="28"/>
          <w:szCs w:val="26"/>
        </w:rPr>
        <w:t xml:space="preserve"> Признать утратившими силу:</w:t>
      </w:r>
    </w:p>
    <w:p w14:paraId="0BF66506" w14:textId="5732EEFF" w:rsidR="00A20DB8" w:rsidRDefault="00A20DB8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постановление администрации Курайского сельсовета от 20.11.2007 № 30-п «Об оплате труда работников муниципальных учреждений и органов местного самоуправления»;</w:t>
      </w:r>
    </w:p>
    <w:p w14:paraId="0360DD6E" w14:textId="3686B0D5" w:rsidR="00A20DB8" w:rsidRDefault="00150B37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постановление администрации Курайского сельсовета от 22.10.2008 № 24-п «Об оплате труда работников муниципальных учреждений и органов местного самоуправления»;</w:t>
      </w:r>
    </w:p>
    <w:p w14:paraId="683AB12B" w14:textId="728A13E7" w:rsidR="00150B37" w:rsidRDefault="00150B37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постановление администрации Курайского сельсовета от 31.10.2011 № 27-п «О внесении изменений и дополнений в постановление от 23.09.2010 № 36-п «Об оплате труда работников муниципальных учреждений и органов местного самоуправления»;</w:t>
      </w:r>
    </w:p>
    <w:p w14:paraId="362A844C" w14:textId="39E70D39" w:rsidR="00150B37" w:rsidRDefault="00150B37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постановление администрации Курайского сельсовета от 26.10.2012 № 39-п «</w:t>
      </w:r>
      <w:r w:rsidR="000D5E93">
        <w:rPr>
          <w:rFonts w:ascii="Times New Roman" w:hAnsi="Times New Roman" w:cs="Times New Roman"/>
          <w:sz w:val="28"/>
          <w:szCs w:val="26"/>
        </w:rPr>
        <w:t>О</w:t>
      </w:r>
      <w:r>
        <w:rPr>
          <w:rFonts w:ascii="Times New Roman" w:hAnsi="Times New Roman" w:cs="Times New Roman"/>
          <w:sz w:val="28"/>
          <w:szCs w:val="26"/>
        </w:rPr>
        <w:t xml:space="preserve"> внесении изменений и дополнений в постановление от 31.10.2011 № 27-п</w:t>
      </w:r>
      <w:r w:rsidR="00A24CAF">
        <w:rPr>
          <w:rFonts w:ascii="Times New Roman" w:hAnsi="Times New Roman" w:cs="Times New Roman"/>
          <w:sz w:val="28"/>
          <w:szCs w:val="26"/>
        </w:rPr>
        <w:t xml:space="preserve"> «Об оплате труда работников муниципальных учреждений и органов местного самоуправления».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14:paraId="6AD885DD" w14:textId="356342AE" w:rsidR="003D5D48" w:rsidRPr="004414EC" w:rsidRDefault="00DB39C0" w:rsidP="003D5D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D48" w:rsidRPr="004414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периодическом печатном издании «Курайский вестник».</w:t>
      </w:r>
    </w:p>
    <w:p w14:paraId="3483B3BA" w14:textId="2D1B7126" w:rsidR="00A04E87" w:rsidRDefault="00DB39C0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5D48" w:rsidRPr="0044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2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2024 года, но не ранее дня, следующего за днем его официального опубликования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4B210" w14:textId="719C8E25" w:rsidR="00BD529F" w:rsidRPr="00F06578" w:rsidRDefault="00A04E87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пятый-восемнадцатый подпункта 4.3.6 настоящего постановления действуют до 31 декабря 2024 года включительно.</w:t>
      </w:r>
    </w:p>
    <w:p w14:paraId="7EA476D0" w14:textId="2DA221EF" w:rsidR="003D5D48" w:rsidRPr="00F06578" w:rsidRDefault="00DB39C0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529F"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5D48"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66EFFBA" w14:textId="77777777" w:rsidR="003D5D48" w:rsidRPr="00F0657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left="-36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C5E49" w14:textId="47E39C3B" w:rsidR="003D5D4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D55C9" w14:textId="77777777" w:rsidR="00167A91" w:rsidRPr="00F06578" w:rsidRDefault="00167A91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68582" w14:textId="2BB35F86" w:rsidR="000664C1" w:rsidRPr="008B1EF3" w:rsidRDefault="003D5D48" w:rsidP="00BD529F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 w:rsidRPr="003D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Гаврилов</w:t>
      </w:r>
    </w:p>
    <w:sectPr w:rsidR="000664C1" w:rsidRPr="008B1EF3" w:rsidSect="003D5D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7EA92" w14:textId="77777777" w:rsidR="00600B42" w:rsidRDefault="00600B42" w:rsidP="00543385">
      <w:pPr>
        <w:spacing w:after="0" w:line="240" w:lineRule="auto"/>
      </w:pPr>
      <w:r>
        <w:separator/>
      </w:r>
    </w:p>
  </w:endnote>
  <w:endnote w:type="continuationSeparator" w:id="0">
    <w:p w14:paraId="492886AB" w14:textId="77777777" w:rsidR="00600B42" w:rsidRDefault="00600B42" w:rsidP="005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6D499" w14:textId="77777777" w:rsidR="00600B42" w:rsidRDefault="00600B42" w:rsidP="00543385">
      <w:pPr>
        <w:spacing w:after="0" w:line="240" w:lineRule="auto"/>
      </w:pPr>
      <w:r>
        <w:separator/>
      </w:r>
    </w:p>
  </w:footnote>
  <w:footnote w:type="continuationSeparator" w:id="0">
    <w:p w14:paraId="0CD70660" w14:textId="77777777" w:rsidR="00600B42" w:rsidRDefault="00600B42" w:rsidP="0054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B09"/>
    <w:multiLevelType w:val="hybridMultilevel"/>
    <w:tmpl w:val="1142612E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23"/>
    <w:rsid w:val="00032282"/>
    <w:rsid w:val="000503C6"/>
    <w:rsid w:val="00054AE0"/>
    <w:rsid w:val="000664C1"/>
    <w:rsid w:val="000B2312"/>
    <w:rsid w:val="000B28C7"/>
    <w:rsid w:val="000B6927"/>
    <w:rsid w:val="000D5E93"/>
    <w:rsid w:val="00130D23"/>
    <w:rsid w:val="00150B37"/>
    <w:rsid w:val="001550C2"/>
    <w:rsid w:val="00160FA3"/>
    <w:rsid w:val="00167A91"/>
    <w:rsid w:val="00183469"/>
    <w:rsid w:val="001A29BB"/>
    <w:rsid w:val="002003A1"/>
    <w:rsid w:val="002073C0"/>
    <w:rsid w:val="00217D5E"/>
    <w:rsid w:val="00265BA6"/>
    <w:rsid w:val="002851B1"/>
    <w:rsid w:val="002C72DA"/>
    <w:rsid w:val="002E1483"/>
    <w:rsid w:val="002F2FA4"/>
    <w:rsid w:val="0030705F"/>
    <w:rsid w:val="00316957"/>
    <w:rsid w:val="003462E8"/>
    <w:rsid w:val="00360170"/>
    <w:rsid w:val="003759EF"/>
    <w:rsid w:val="0038478D"/>
    <w:rsid w:val="003D1AE3"/>
    <w:rsid w:val="003D5D48"/>
    <w:rsid w:val="00433E44"/>
    <w:rsid w:val="004414EC"/>
    <w:rsid w:val="0044798F"/>
    <w:rsid w:val="00461B28"/>
    <w:rsid w:val="00475F40"/>
    <w:rsid w:val="004A3568"/>
    <w:rsid w:val="004C740C"/>
    <w:rsid w:val="005054D3"/>
    <w:rsid w:val="005410CE"/>
    <w:rsid w:val="00543385"/>
    <w:rsid w:val="00552A01"/>
    <w:rsid w:val="005A227D"/>
    <w:rsid w:val="00600B42"/>
    <w:rsid w:val="00602330"/>
    <w:rsid w:val="0062483D"/>
    <w:rsid w:val="00672821"/>
    <w:rsid w:val="006936F3"/>
    <w:rsid w:val="00717956"/>
    <w:rsid w:val="00772787"/>
    <w:rsid w:val="00780F88"/>
    <w:rsid w:val="00784C3A"/>
    <w:rsid w:val="007916BD"/>
    <w:rsid w:val="00795D83"/>
    <w:rsid w:val="00821A8E"/>
    <w:rsid w:val="00856490"/>
    <w:rsid w:val="008579A3"/>
    <w:rsid w:val="00880414"/>
    <w:rsid w:val="008B1EF3"/>
    <w:rsid w:val="00974250"/>
    <w:rsid w:val="009A231B"/>
    <w:rsid w:val="009C20F0"/>
    <w:rsid w:val="009D5738"/>
    <w:rsid w:val="009E62E4"/>
    <w:rsid w:val="00A04E87"/>
    <w:rsid w:val="00A20DB8"/>
    <w:rsid w:val="00A24CAF"/>
    <w:rsid w:val="00A3161A"/>
    <w:rsid w:val="00A501BD"/>
    <w:rsid w:val="00A60292"/>
    <w:rsid w:val="00A7108A"/>
    <w:rsid w:val="00A74095"/>
    <w:rsid w:val="00A83724"/>
    <w:rsid w:val="00AA4DD6"/>
    <w:rsid w:val="00AB4979"/>
    <w:rsid w:val="00AC07A9"/>
    <w:rsid w:val="00AC7011"/>
    <w:rsid w:val="00AD3A01"/>
    <w:rsid w:val="00AF28FD"/>
    <w:rsid w:val="00B406F3"/>
    <w:rsid w:val="00B64902"/>
    <w:rsid w:val="00B73048"/>
    <w:rsid w:val="00BB14C3"/>
    <w:rsid w:val="00BD529F"/>
    <w:rsid w:val="00BD579A"/>
    <w:rsid w:val="00BD5C1E"/>
    <w:rsid w:val="00BE69C7"/>
    <w:rsid w:val="00BF305F"/>
    <w:rsid w:val="00C17D0D"/>
    <w:rsid w:val="00C534A4"/>
    <w:rsid w:val="00CD7F1A"/>
    <w:rsid w:val="00CE013F"/>
    <w:rsid w:val="00CF0001"/>
    <w:rsid w:val="00D04642"/>
    <w:rsid w:val="00D361BE"/>
    <w:rsid w:val="00D61FB4"/>
    <w:rsid w:val="00D85004"/>
    <w:rsid w:val="00D94A4A"/>
    <w:rsid w:val="00DA05F8"/>
    <w:rsid w:val="00DB39C0"/>
    <w:rsid w:val="00DE61AF"/>
    <w:rsid w:val="00DF6D43"/>
    <w:rsid w:val="00E11364"/>
    <w:rsid w:val="00E44AEF"/>
    <w:rsid w:val="00E51719"/>
    <w:rsid w:val="00E64A13"/>
    <w:rsid w:val="00E65730"/>
    <w:rsid w:val="00EA60D7"/>
    <w:rsid w:val="00EB1757"/>
    <w:rsid w:val="00F0462D"/>
    <w:rsid w:val="00F06578"/>
    <w:rsid w:val="00F209C5"/>
    <w:rsid w:val="00F42780"/>
    <w:rsid w:val="00F430EE"/>
    <w:rsid w:val="00F725E8"/>
    <w:rsid w:val="00F8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D1ACE"/>
  <w15:docId w15:val="{5BE2FBDF-F3F0-4241-989E-4EC707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3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7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385"/>
  </w:style>
  <w:style w:type="paragraph" w:styleId="a6">
    <w:name w:val="footer"/>
    <w:basedOn w:val="a"/>
    <w:link w:val="a7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385"/>
  </w:style>
  <w:style w:type="character" w:styleId="a8">
    <w:name w:val="Hyperlink"/>
    <w:basedOn w:val="a0"/>
    <w:uiPriority w:val="99"/>
    <w:unhideWhenUsed/>
    <w:rsid w:val="0054338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550C2"/>
    <w:pPr>
      <w:ind w:left="720"/>
      <w:contextualSpacing/>
    </w:pPr>
  </w:style>
  <w:style w:type="character" w:customStyle="1" w:styleId="apple-style-span">
    <w:name w:val="apple-style-span"/>
    <w:rsid w:val="009D5738"/>
  </w:style>
  <w:style w:type="table" w:customStyle="1" w:styleId="1">
    <w:name w:val="Сетка таблицы1"/>
    <w:basedOn w:val="a1"/>
    <w:next w:val="a3"/>
    <w:rsid w:val="00A71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F338-2038-4696-93BC-6A582700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11</cp:lastModifiedBy>
  <cp:revision>27</cp:revision>
  <dcterms:created xsi:type="dcterms:W3CDTF">2023-06-14T07:30:00Z</dcterms:created>
  <dcterms:modified xsi:type="dcterms:W3CDTF">2024-01-04T04:26:00Z</dcterms:modified>
</cp:coreProperties>
</file>